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23E" w:rsidRPr="005E3D1E" w:rsidRDefault="009B7665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MagicControl</w:t>
      </w:r>
      <w:proofErr w:type="spellEnd"/>
      <w:r w:rsidR="005E3D1E" w:rsidRPr="005E3D1E">
        <w:rPr>
          <w:b/>
          <w:sz w:val="32"/>
          <w:szCs w:val="32"/>
        </w:rPr>
        <w:t xml:space="preserve"> – Der Wegbereiter zur Industrie 4.0</w:t>
      </w:r>
    </w:p>
    <w:p w:rsidR="00B7623E" w:rsidRPr="005E3D1E" w:rsidRDefault="00B7623E">
      <w:pPr>
        <w:rPr>
          <w:b/>
          <w:sz w:val="32"/>
          <w:szCs w:val="32"/>
        </w:rPr>
      </w:pPr>
    </w:p>
    <w:p w:rsidR="00203E1E" w:rsidRDefault="00F635BA" w:rsidP="00F635BA">
      <w:pPr>
        <w:rPr>
          <w:sz w:val="24"/>
          <w:szCs w:val="24"/>
        </w:rPr>
      </w:pPr>
      <w:r w:rsidRPr="00F635BA">
        <w:rPr>
          <w:sz w:val="24"/>
          <w:szCs w:val="24"/>
        </w:rPr>
        <w:t xml:space="preserve">Mit der </w:t>
      </w:r>
      <w:r w:rsidR="002A68F0">
        <w:rPr>
          <w:sz w:val="24"/>
          <w:szCs w:val="24"/>
        </w:rPr>
        <w:t xml:space="preserve">neuesten Generation </w:t>
      </w:r>
      <w:bookmarkStart w:id="0" w:name="_GoBack"/>
      <w:bookmarkEnd w:id="0"/>
      <w:proofErr w:type="spellStart"/>
      <w:r w:rsidRPr="00F635BA">
        <w:rPr>
          <w:sz w:val="24"/>
          <w:szCs w:val="24"/>
        </w:rPr>
        <w:t>MagicControl</w:t>
      </w:r>
      <w:proofErr w:type="spellEnd"/>
      <w:r w:rsidRPr="00F635BA">
        <w:rPr>
          <w:sz w:val="24"/>
          <w:szCs w:val="24"/>
        </w:rPr>
        <w:t xml:space="preserve"> </w:t>
      </w:r>
      <w:r w:rsidR="00BC0A48">
        <w:rPr>
          <w:sz w:val="24"/>
          <w:szCs w:val="24"/>
        </w:rPr>
        <w:t xml:space="preserve">4.0 </w:t>
      </w:r>
      <w:r w:rsidR="00F700C3">
        <w:rPr>
          <w:sz w:val="24"/>
          <w:szCs w:val="24"/>
        </w:rPr>
        <w:t>Steuerung</w:t>
      </w:r>
      <w:r w:rsidRPr="00F635BA">
        <w:rPr>
          <w:sz w:val="24"/>
          <w:szCs w:val="24"/>
        </w:rPr>
        <w:t xml:space="preserve"> wird der Beschichtungsprozess beherrschbarer, indem die Funktionen des Applikationssystems, der Achsen und des gesamten Kabinensystems einfach kontrolliert und wichtige Betriebsdaten jederzeit abgerufen werden können.</w:t>
      </w:r>
      <w:r w:rsidR="005C68AB">
        <w:rPr>
          <w:sz w:val="24"/>
          <w:szCs w:val="24"/>
        </w:rPr>
        <w:t xml:space="preserve"> Die Steuerung dient als Schnittstelle für die Automation in der Pulverbeschichtung und </w:t>
      </w:r>
      <w:r w:rsidR="00DA2076">
        <w:rPr>
          <w:sz w:val="24"/>
          <w:szCs w:val="24"/>
        </w:rPr>
        <w:t xml:space="preserve">ermöglicht eine intelligente Vernetzung aller </w:t>
      </w:r>
      <w:r w:rsidR="005C68AB">
        <w:rPr>
          <w:sz w:val="24"/>
          <w:szCs w:val="24"/>
        </w:rPr>
        <w:t xml:space="preserve">Applikationskomponenten. </w:t>
      </w:r>
      <w:r w:rsidR="00076C80">
        <w:rPr>
          <w:sz w:val="24"/>
          <w:szCs w:val="24"/>
        </w:rPr>
        <w:t xml:space="preserve">Dadurch wird der Produktionsprozess optimiert und ein effizienteres Line Management erzielt. </w:t>
      </w:r>
    </w:p>
    <w:p w:rsidR="008A4F7E" w:rsidRDefault="008A4F7E" w:rsidP="00F635BA">
      <w:pPr>
        <w:rPr>
          <w:sz w:val="24"/>
          <w:szCs w:val="24"/>
        </w:rPr>
      </w:pPr>
    </w:p>
    <w:p w:rsidR="00076C80" w:rsidRPr="00F635BA" w:rsidRDefault="00076C80" w:rsidP="00076C80">
      <w:pPr>
        <w:rPr>
          <w:sz w:val="24"/>
          <w:szCs w:val="24"/>
        </w:rPr>
      </w:pPr>
      <w:r w:rsidRPr="005C68AB">
        <w:rPr>
          <w:sz w:val="24"/>
          <w:szCs w:val="24"/>
        </w:rPr>
        <w:t>Die umfangreichen Funktionen</w:t>
      </w:r>
      <w:r w:rsidR="009B7665">
        <w:rPr>
          <w:sz w:val="24"/>
          <w:szCs w:val="24"/>
        </w:rPr>
        <w:t xml:space="preserve"> der </w:t>
      </w:r>
      <w:proofErr w:type="spellStart"/>
      <w:r w:rsidR="009B7665">
        <w:rPr>
          <w:sz w:val="24"/>
          <w:szCs w:val="24"/>
        </w:rPr>
        <w:t>MagicControl</w:t>
      </w:r>
      <w:proofErr w:type="spellEnd"/>
      <w:r w:rsidRPr="005C68AB">
        <w:rPr>
          <w:sz w:val="24"/>
          <w:szCs w:val="24"/>
        </w:rPr>
        <w:t xml:space="preserve"> </w:t>
      </w:r>
      <w:r w:rsidR="009B7665">
        <w:rPr>
          <w:sz w:val="24"/>
          <w:szCs w:val="24"/>
        </w:rPr>
        <w:t xml:space="preserve">4.0 </w:t>
      </w:r>
      <w:r w:rsidRPr="005C68AB">
        <w:rPr>
          <w:sz w:val="24"/>
          <w:szCs w:val="24"/>
        </w:rPr>
        <w:t>kommen überall dort zum Einsatz, wo eine hohe und reproduzierbare Beschichtungsqualität gefordert wird und eine hochstehende Beschichtung selbst komplexer Teile erzielt werden soll.</w:t>
      </w:r>
    </w:p>
    <w:p w:rsidR="00076C80" w:rsidRDefault="00076C80" w:rsidP="00F635BA">
      <w:pPr>
        <w:rPr>
          <w:sz w:val="24"/>
          <w:szCs w:val="24"/>
        </w:rPr>
      </w:pPr>
    </w:p>
    <w:p w:rsidR="00DA2076" w:rsidRDefault="009B7665" w:rsidP="00F635BA">
      <w:pPr>
        <w:rPr>
          <w:sz w:val="24"/>
          <w:szCs w:val="24"/>
        </w:rPr>
      </w:pPr>
      <w:r>
        <w:rPr>
          <w:sz w:val="24"/>
          <w:szCs w:val="24"/>
        </w:rPr>
        <w:t xml:space="preserve">Mit der </w:t>
      </w:r>
      <w:r w:rsidRPr="008A4F7E">
        <w:rPr>
          <w:sz w:val="24"/>
          <w:szCs w:val="24"/>
        </w:rPr>
        <w:t xml:space="preserve">Steuerung </w:t>
      </w:r>
      <w:proofErr w:type="spellStart"/>
      <w:r>
        <w:rPr>
          <w:sz w:val="24"/>
          <w:szCs w:val="24"/>
        </w:rPr>
        <w:t>MagicControl</w:t>
      </w:r>
      <w:proofErr w:type="spellEnd"/>
      <w:r>
        <w:rPr>
          <w:sz w:val="24"/>
          <w:szCs w:val="24"/>
        </w:rPr>
        <w:t xml:space="preserve"> 4.0</w:t>
      </w:r>
      <w:r w:rsidR="008A4F7E" w:rsidRPr="008A4F7E">
        <w:rPr>
          <w:sz w:val="24"/>
          <w:szCs w:val="24"/>
        </w:rPr>
        <w:t xml:space="preserve"> können alle Systemkomponenten </w:t>
      </w:r>
      <w:r w:rsidR="008A4F7E">
        <w:rPr>
          <w:sz w:val="24"/>
          <w:szCs w:val="24"/>
        </w:rPr>
        <w:t xml:space="preserve">der </w:t>
      </w:r>
      <w:r w:rsidR="008A4F7E" w:rsidRPr="008A4F7E">
        <w:rPr>
          <w:sz w:val="24"/>
          <w:szCs w:val="24"/>
        </w:rPr>
        <w:t>Beschichtungsanlage</w:t>
      </w:r>
      <w:r w:rsidR="008A4F7E">
        <w:rPr>
          <w:sz w:val="24"/>
          <w:szCs w:val="24"/>
        </w:rPr>
        <w:t xml:space="preserve"> einfach</w:t>
      </w:r>
      <w:r w:rsidR="008A4F7E" w:rsidRPr="008A4F7E">
        <w:rPr>
          <w:sz w:val="24"/>
          <w:szCs w:val="24"/>
        </w:rPr>
        <w:t xml:space="preserve"> kontrolli</w:t>
      </w:r>
      <w:r w:rsidR="008A4F7E">
        <w:rPr>
          <w:sz w:val="24"/>
          <w:szCs w:val="24"/>
        </w:rPr>
        <w:t>ert</w:t>
      </w:r>
      <w:r w:rsidR="008A4F7E" w:rsidRPr="008A4F7E">
        <w:rPr>
          <w:sz w:val="24"/>
          <w:szCs w:val="24"/>
        </w:rPr>
        <w:t>, Warnungen und Fehleranzeigen überwach</w:t>
      </w:r>
      <w:r w:rsidR="008A4F7E">
        <w:rPr>
          <w:sz w:val="24"/>
          <w:szCs w:val="24"/>
        </w:rPr>
        <w:t>t</w:t>
      </w:r>
      <w:r w:rsidR="008A4F7E" w:rsidRPr="008A4F7E">
        <w:rPr>
          <w:sz w:val="24"/>
          <w:szCs w:val="24"/>
        </w:rPr>
        <w:t>, Applikationsprogramme</w:t>
      </w:r>
      <w:r w:rsidR="008A4F7E">
        <w:rPr>
          <w:sz w:val="24"/>
          <w:szCs w:val="24"/>
        </w:rPr>
        <w:t xml:space="preserve"> gespeichert</w:t>
      </w:r>
      <w:r w:rsidR="008A4F7E" w:rsidRPr="008A4F7E">
        <w:rPr>
          <w:sz w:val="24"/>
          <w:szCs w:val="24"/>
        </w:rPr>
        <w:t xml:space="preserve"> und Passwörter zu</w:t>
      </w:r>
      <w:r w:rsidR="008A4F7E">
        <w:rPr>
          <w:sz w:val="24"/>
          <w:szCs w:val="24"/>
        </w:rPr>
        <w:t>geordnet werden</w:t>
      </w:r>
      <w:r w:rsidR="008A4F7E" w:rsidRPr="008A4F7E">
        <w:rPr>
          <w:sz w:val="24"/>
          <w:szCs w:val="24"/>
        </w:rPr>
        <w:t xml:space="preserve">. </w:t>
      </w:r>
      <w:r w:rsidR="008A4F7E">
        <w:rPr>
          <w:sz w:val="24"/>
          <w:szCs w:val="24"/>
        </w:rPr>
        <w:br/>
      </w:r>
      <w:r w:rsidR="008A4F7E" w:rsidRPr="008A4F7E">
        <w:rPr>
          <w:sz w:val="24"/>
          <w:szCs w:val="24"/>
        </w:rPr>
        <w:t>Der komfortable Touchscreen mit seiner selbsterklärenden Icon-Oberfläche ist für jeden Anwender verständlich und intuitiv zu bedienen. Die Parametereinstellung kann individuell auf verschiedene Pulvertypen angepasst werden. D</w:t>
      </w:r>
      <w:r w:rsidR="00DA2076">
        <w:rPr>
          <w:sz w:val="24"/>
          <w:szCs w:val="24"/>
        </w:rPr>
        <w:t>ie</w:t>
      </w:r>
      <w:r w:rsidR="008A4F7E" w:rsidRPr="008A4F7E">
        <w:rPr>
          <w:sz w:val="24"/>
          <w:szCs w:val="24"/>
        </w:rPr>
        <w:t xml:space="preserve"> Ergebnis</w:t>
      </w:r>
      <w:r w:rsidR="00DA2076">
        <w:rPr>
          <w:sz w:val="24"/>
          <w:szCs w:val="24"/>
        </w:rPr>
        <w:t>se</w:t>
      </w:r>
      <w:r w:rsidR="008A4F7E" w:rsidRPr="008A4F7E">
        <w:rPr>
          <w:sz w:val="24"/>
          <w:szCs w:val="24"/>
        </w:rPr>
        <w:t xml:space="preserve"> </w:t>
      </w:r>
      <w:r w:rsidR="00DA2076">
        <w:rPr>
          <w:sz w:val="24"/>
          <w:szCs w:val="24"/>
        </w:rPr>
        <w:t>sind</w:t>
      </w:r>
      <w:r w:rsidR="008A4F7E" w:rsidRPr="008A4F7E">
        <w:rPr>
          <w:sz w:val="24"/>
          <w:szCs w:val="24"/>
        </w:rPr>
        <w:t xml:space="preserve"> eine konstante Oberflächenqualität und ein</w:t>
      </w:r>
      <w:r w:rsidR="005C68AB">
        <w:rPr>
          <w:sz w:val="24"/>
          <w:szCs w:val="24"/>
        </w:rPr>
        <w:t xml:space="preserve"> minimale</w:t>
      </w:r>
      <w:r w:rsidR="00076C80">
        <w:rPr>
          <w:sz w:val="24"/>
          <w:szCs w:val="24"/>
        </w:rPr>
        <w:t>r</w:t>
      </w:r>
      <w:r w:rsidR="008A4F7E" w:rsidRPr="008A4F7E">
        <w:rPr>
          <w:sz w:val="24"/>
          <w:szCs w:val="24"/>
        </w:rPr>
        <w:t xml:space="preserve"> Pulververbrauch.</w:t>
      </w:r>
      <w:r w:rsidR="00DA2076">
        <w:rPr>
          <w:sz w:val="24"/>
          <w:szCs w:val="24"/>
        </w:rPr>
        <w:br/>
      </w:r>
    </w:p>
    <w:p w:rsidR="00DA2076" w:rsidRDefault="00DA2076" w:rsidP="00DA2076">
      <w:pPr>
        <w:rPr>
          <w:sz w:val="24"/>
          <w:szCs w:val="24"/>
        </w:rPr>
      </w:pPr>
      <w:r>
        <w:rPr>
          <w:sz w:val="24"/>
          <w:szCs w:val="24"/>
        </w:rPr>
        <w:t xml:space="preserve">Ausgewählte Betriebsdaten werden auf einer externen Datenbank, der </w:t>
      </w:r>
      <w:proofErr w:type="spellStart"/>
      <w:r>
        <w:rPr>
          <w:sz w:val="24"/>
          <w:szCs w:val="24"/>
        </w:rPr>
        <w:t>GemaConnect</w:t>
      </w:r>
      <w:proofErr w:type="spellEnd"/>
      <w:r>
        <w:rPr>
          <w:sz w:val="24"/>
          <w:szCs w:val="24"/>
        </w:rPr>
        <w:t xml:space="preserve"> gespeichert. </w:t>
      </w:r>
      <w:r w:rsidRPr="00DA2076">
        <w:rPr>
          <w:sz w:val="24"/>
          <w:szCs w:val="24"/>
        </w:rPr>
        <w:t>Dies ermöglicht, dass wichtige Applikationsdaten einfach und individuell verfügbar sind.</w:t>
      </w:r>
    </w:p>
    <w:p w:rsidR="00DA2076" w:rsidRDefault="00DA2076" w:rsidP="00F635BA">
      <w:pPr>
        <w:rPr>
          <w:sz w:val="24"/>
          <w:szCs w:val="24"/>
        </w:rPr>
      </w:pPr>
    </w:p>
    <w:p w:rsidR="00CE4D51" w:rsidRDefault="00DA2076" w:rsidP="00F635BA">
      <w:pPr>
        <w:rPr>
          <w:sz w:val="24"/>
          <w:szCs w:val="24"/>
        </w:rPr>
      </w:pPr>
      <w:r>
        <w:rPr>
          <w:sz w:val="24"/>
          <w:szCs w:val="24"/>
        </w:rPr>
        <w:t>Die Integration in bestehende Systeme und Produktionsinfrastrukturen ist einfach und unkompliziert. Ob als Komponente in einem Steuerschrank oder als Stand-</w:t>
      </w:r>
      <w:proofErr w:type="spellStart"/>
      <w:r>
        <w:rPr>
          <w:sz w:val="24"/>
          <w:szCs w:val="24"/>
        </w:rPr>
        <w:t>alone</w:t>
      </w:r>
      <w:proofErr w:type="spellEnd"/>
      <w:r>
        <w:rPr>
          <w:sz w:val="24"/>
          <w:szCs w:val="24"/>
        </w:rPr>
        <w:t xml:space="preserve"> Konsole</w:t>
      </w:r>
      <w:r w:rsidR="00AC3B51">
        <w:rPr>
          <w:sz w:val="24"/>
          <w:szCs w:val="24"/>
        </w:rPr>
        <w:t>,</w:t>
      </w:r>
      <w:r>
        <w:rPr>
          <w:sz w:val="24"/>
          <w:szCs w:val="24"/>
        </w:rPr>
        <w:t xml:space="preserve"> die </w:t>
      </w:r>
      <w:proofErr w:type="spellStart"/>
      <w:r>
        <w:rPr>
          <w:sz w:val="24"/>
          <w:szCs w:val="24"/>
        </w:rPr>
        <w:t>MagicControl</w:t>
      </w:r>
      <w:proofErr w:type="spellEnd"/>
      <w:r w:rsidR="009B7665">
        <w:rPr>
          <w:sz w:val="24"/>
          <w:szCs w:val="24"/>
        </w:rPr>
        <w:t xml:space="preserve"> 4.0</w:t>
      </w:r>
      <w:r>
        <w:rPr>
          <w:sz w:val="24"/>
          <w:szCs w:val="24"/>
        </w:rPr>
        <w:t xml:space="preserve"> </w:t>
      </w:r>
      <w:r w:rsidR="00AC3B51">
        <w:rPr>
          <w:sz w:val="24"/>
          <w:szCs w:val="24"/>
        </w:rPr>
        <w:t xml:space="preserve">kann </w:t>
      </w:r>
      <w:r>
        <w:rPr>
          <w:sz w:val="24"/>
          <w:szCs w:val="24"/>
        </w:rPr>
        <w:t>direkt am Ort der Beschichtung eingesetzt werden.</w:t>
      </w:r>
    </w:p>
    <w:p w:rsidR="00CE4D51" w:rsidRDefault="00CE4D5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E4D51" w:rsidRPr="002F472C" w:rsidRDefault="00CE4D51" w:rsidP="00CE4D51">
      <w:pPr>
        <w:rPr>
          <w:b/>
          <w:sz w:val="32"/>
          <w:szCs w:val="32"/>
          <w:lang w:val="en-US"/>
        </w:rPr>
      </w:pPr>
      <w:proofErr w:type="spellStart"/>
      <w:r>
        <w:rPr>
          <w:b/>
          <w:sz w:val="32"/>
          <w:szCs w:val="32"/>
          <w:lang w:val="en-US"/>
        </w:rPr>
        <w:lastRenderedPageBreak/>
        <w:t>MagicControl</w:t>
      </w:r>
      <w:proofErr w:type="spellEnd"/>
      <w:r>
        <w:rPr>
          <w:b/>
          <w:sz w:val="32"/>
          <w:szCs w:val="32"/>
          <w:lang w:val="en-US"/>
        </w:rPr>
        <w:t xml:space="preserve"> 4.0</w:t>
      </w:r>
      <w:r w:rsidRPr="002F472C">
        <w:rPr>
          <w:b/>
          <w:sz w:val="32"/>
          <w:szCs w:val="32"/>
          <w:lang w:val="en-US"/>
        </w:rPr>
        <w:t xml:space="preserve"> – </w:t>
      </w:r>
      <w:r w:rsidRPr="00A358F5">
        <w:rPr>
          <w:b/>
          <w:sz w:val="32"/>
          <w:szCs w:val="32"/>
          <w:lang w:val="en-US"/>
        </w:rPr>
        <w:t>The pioneering interface for Smart Factory Automation</w:t>
      </w:r>
    </w:p>
    <w:p w:rsidR="00CE4D51" w:rsidRPr="002F472C" w:rsidRDefault="00CE4D51" w:rsidP="00CE4D51">
      <w:pPr>
        <w:rPr>
          <w:b/>
          <w:sz w:val="32"/>
          <w:szCs w:val="32"/>
          <w:lang w:val="en-US"/>
        </w:rPr>
      </w:pPr>
    </w:p>
    <w:p w:rsidR="00CE4D51" w:rsidRPr="002F472C" w:rsidRDefault="00CE4D51" w:rsidP="00CE4D51">
      <w:pPr>
        <w:rPr>
          <w:sz w:val="24"/>
          <w:szCs w:val="24"/>
          <w:lang w:val="en-US"/>
        </w:rPr>
      </w:pPr>
      <w:r w:rsidRPr="002F472C">
        <w:rPr>
          <w:sz w:val="24"/>
          <w:szCs w:val="24"/>
          <w:lang w:val="en-US"/>
        </w:rPr>
        <w:t xml:space="preserve">With the new generation of </w:t>
      </w:r>
      <w:proofErr w:type="spellStart"/>
      <w:r w:rsidRPr="002F472C">
        <w:rPr>
          <w:sz w:val="24"/>
          <w:szCs w:val="24"/>
          <w:lang w:val="en-US"/>
        </w:rPr>
        <w:t>MagicControl</w:t>
      </w:r>
      <w:proofErr w:type="spellEnd"/>
      <w:r w:rsidRPr="002F472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</w:t>
      </w:r>
      <w:r w:rsidRPr="002F472C">
        <w:rPr>
          <w:sz w:val="24"/>
          <w:szCs w:val="24"/>
          <w:lang w:val="en-US"/>
        </w:rPr>
        <w:t>ystem</w:t>
      </w:r>
      <w:r>
        <w:rPr>
          <w:sz w:val="24"/>
          <w:szCs w:val="24"/>
          <w:lang w:val="en-US"/>
        </w:rPr>
        <w:t xml:space="preserve">, </w:t>
      </w:r>
      <w:r w:rsidRPr="002F472C">
        <w:rPr>
          <w:sz w:val="24"/>
          <w:szCs w:val="24"/>
          <w:lang w:val="en-US"/>
        </w:rPr>
        <w:t xml:space="preserve">the coating process becomes </w:t>
      </w:r>
      <w:r>
        <w:rPr>
          <w:sz w:val="24"/>
          <w:szCs w:val="24"/>
          <w:lang w:val="en-US"/>
        </w:rPr>
        <w:t xml:space="preserve">even </w:t>
      </w:r>
      <w:r w:rsidRPr="002F472C">
        <w:rPr>
          <w:sz w:val="24"/>
          <w:szCs w:val="24"/>
          <w:lang w:val="en-US"/>
        </w:rPr>
        <w:t>more manageable</w:t>
      </w:r>
      <w:r w:rsidRPr="00AE6971">
        <w:rPr>
          <w:sz w:val="24"/>
          <w:szCs w:val="24"/>
          <w:lang w:val="en-US"/>
        </w:rPr>
        <w:t>, through simple control of all aspects of the</w:t>
      </w:r>
      <w:r>
        <w:rPr>
          <w:sz w:val="24"/>
          <w:szCs w:val="24"/>
          <w:lang w:val="en-US"/>
        </w:rPr>
        <w:t xml:space="preserve"> application, </w:t>
      </w:r>
      <w:r w:rsidRPr="002F472C">
        <w:rPr>
          <w:sz w:val="24"/>
          <w:szCs w:val="24"/>
          <w:lang w:val="en-US"/>
        </w:rPr>
        <w:t xml:space="preserve">axes </w:t>
      </w:r>
      <w:r>
        <w:rPr>
          <w:sz w:val="24"/>
          <w:szCs w:val="24"/>
          <w:lang w:val="en-US"/>
        </w:rPr>
        <w:t xml:space="preserve">and entire coating booth system. </w:t>
      </w:r>
    </w:p>
    <w:p w:rsidR="00CE4D51" w:rsidRDefault="00CE4D51" w:rsidP="00CE4D5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control system operates as an interface for the automation of the powder coating process and enables intelligent networking of all application components. As a </w:t>
      </w:r>
      <w:proofErr w:type="gramStart"/>
      <w:r>
        <w:rPr>
          <w:sz w:val="24"/>
          <w:szCs w:val="24"/>
          <w:lang w:val="en-US"/>
        </w:rPr>
        <w:t>result</w:t>
      </w:r>
      <w:proofErr w:type="gramEnd"/>
      <w:r>
        <w:rPr>
          <w:sz w:val="24"/>
          <w:szCs w:val="24"/>
          <w:lang w:val="en-US"/>
        </w:rPr>
        <w:t xml:space="preserve"> the production process is optimized and the Line Management efficiency can be maximized with relevant operating data retrievable at any time.  </w:t>
      </w:r>
    </w:p>
    <w:p w:rsidR="00CE4D51" w:rsidRDefault="00CE4D51" w:rsidP="00CE4D51">
      <w:pPr>
        <w:rPr>
          <w:sz w:val="24"/>
          <w:szCs w:val="24"/>
          <w:lang w:val="en-US"/>
        </w:rPr>
      </w:pPr>
    </w:p>
    <w:p w:rsidR="00CE4D51" w:rsidRDefault="00CE4D51" w:rsidP="00CE4D5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extensive functions of </w:t>
      </w:r>
      <w:proofErr w:type="spellStart"/>
      <w:r>
        <w:rPr>
          <w:sz w:val="24"/>
          <w:szCs w:val="24"/>
          <w:lang w:val="en-US"/>
        </w:rPr>
        <w:t>MagicControl</w:t>
      </w:r>
      <w:proofErr w:type="spellEnd"/>
      <w:r>
        <w:rPr>
          <w:sz w:val="24"/>
          <w:szCs w:val="24"/>
          <w:lang w:val="en-US"/>
        </w:rPr>
        <w:t xml:space="preserve"> 4.0 enable the highest quality results to be achieved and replicated even on the most demanding and complex components.  </w:t>
      </w:r>
    </w:p>
    <w:p w:rsidR="00CE4D51" w:rsidRDefault="00CE4D51" w:rsidP="00CE4D51">
      <w:pPr>
        <w:rPr>
          <w:sz w:val="24"/>
          <w:szCs w:val="24"/>
          <w:lang w:val="en-US"/>
        </w:rPr>
      </w:pPr>
    </w:p>
    <w:p w:rsidR="00CE4D51" w:rsidRDefault="00CE4D51" w:rsidP="00CE4D5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With </w:t>
      </w:r>
      <w:proofErr w:type="spellStart"/>
      <w:r>
        <w:rPr>
          <w:sz w:val="24"/>
          <w:szCs w:val="24"/>
          <w:lang w:val="en-US"/>
        </w:rPr>
        <w:t>MagicControl</w:t>
      </w:r>
      <w:proofErr w:type="spellEnd"/>
      <w:r>
        <w:rPr>
          <w:sz w:val="24"/>
          <w:szCs w:val="24"/>
          <w:lang w:val="en-US"/>
        </w:rPr>
        <w:t xml:space="preserve"> 4.0 all system components, warnings and error messages as well as storage of application programs can be simply controlled. </w:t>
      </w:r>
    </w:p>
    <w:p w:rsidR="00CE4D51" w:rsidRDefault="00CE4D51" w:rsidP="00CE4D5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comfortable touchscreen with its modern Icon user interface enables easy and intuitive handling for every operator. </w:t>
      </w:r>
    </w:p>
    <w:p w:rsidR="00CE4D51" w:rsidRDefault="00CE4D51" w:rsidP="00CE4D5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Parameter settings can be individually adapted to different powder types resulting in constant consistency and improved surface quality combined with minimal powder consumption. </w:t>
      </w:r>
    </w:p>
    <w:p w:rsidR="00CE4D51" w:rsidRDefault="00CE4D51" w:rsidP="00CE4D51">
      <w:pPr>
        <w:rPr>
          <w:sz w:val="24"/>
          <w:szCs w:val="24"/>
          <w:lang w:val="en-US"/>
        </w:rPr>
      </w:pPr>
    </w:p>
    <w:p w:rsidR="00CE4D51" w:rsidRDefault="00CE4D51" w:rsidP="00CE4D5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Selected operating data can be stored on an external database; the </w:t>
      </w:r>
      <w:proofErr w:type="spellStart"/>
      <w:r>
        <w:rPr>
          <w:sz w:val="24"/>
          <w:szCs w:val="24"/>
          <w:lang w:val="en-US"/>
        </w:rPr>
        <w:t>GemaConnect</w:t>
      </w:r>
      <w:proofErr w:type="spellEnd"/>
      <w:r>
        <w:rPr>
          <w:sz w:val="24"/>
          <w:szCs w:val="24"/>
          <w:lang w:val="en-US"/>
        </w:rPr>
        <w:t xml:space="preserve"> - ensuring the security and ease of access for important application data at any time. </w:t>
      </w:r>
    </w:p>
    <w:p w:rsidR="00CE4D51" w:rsidRDefault="00CE4D51" w:rsidP="00CE4D51">
      <w:pPr>
        <w:rPr>
          <w:sz w:val="24"/>
          <w:szCs w:val="24"/>
          <w:lang w:val="en-US"/>
        </w:rPr>
      </w:pPr>
      <w:r w:rsidRPr="002B306D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 xml:space="preserve">The modular nature of </w:t>
      </w:r>
      <w:proofErr w:type="spellStart"/>
      <w:r>
        <w:rPr>
          <w:sz w:val="24"/>
          <w:szCs w:val="24"/>
          <w:lang w:val="en-US"/>
        </w:rPr>
        <w:t>MagicControl</w:t>
      </w:r>
      <w:proofErr w:type="spellEnd"/>
      <w:r>
        <w:rPr>
          <w:sz w:val="24"/>
          <w:szCs w:val="24"/>
          <w:lang w:val="en-US"/>
        </w:rPr>
        <w:t xml:space="preserve"> 4.0 ensures integration into existing systems and production infrastructures is a simple and </w:t>
      </w:r>
      <w:r w:rsidRPr="00063B1C">
        <w:rPr>
          <w:sz w:val="24"/>
          <w:szCs w:val="24"/>
          <w:lang w:val="en-US"/>
        </w:rPr>
        <w:t>uncomplicated</w:t>
      </w:r>
      <w:r>
        <w:rPr>
          <w:sz w:val="24"/>
          <w:szCs w:val="24"/>
          <w:lang w:val="en-US"/>
        </w:rPr>
        <w:t xml:space="preserve"> process. </w:t>
      </w:r>
    </w:p>
    <w:p w:rsidR="00CE4D51" w:rsidRPr="002B306D" w:rsidRDefault="00CE4D51" w:rsidP="00CE4D5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Whether as a component in a control cabinet or as a stand-alone console, the </w:t>
      </w:r>
      <w:proofErr w:type="spellStart"/>
      <w:r>
        <w:rPr>
          <w:sz w:val="24"/>
          <w:szCs w:val="24"/>
          <w:lang w:val="en-US"/>
        </w:rPr>
        <w:t>MagicControl</w:t>
      </w:r>
      <w:proofErr w:type="spellEnd"/>
      <w:r>
        <w:rPr>
          <w:sz w:val="24"/>
          <w:szCs w:val="24"/>
          <w:lang w:val="en-US"/>
        </w:rPr>
        <w:t xml:space="preserve"> 4.0 is used directly where the coating process takes place.  </w:t>
      </w:r>
    </w:p>
    <w:p w:rsidR="00CE4D51" w:rsidRPr="00063B1C" w:rsidRDefault="00CE4D51" w:rsidP="00CE4D51">
      <w:pPr>
        <w:rPr>
          <w:sz w:val="24"/>
          <w:szCs w:val="24"/>
          <w:lang w:val="en-US"/>
        </w:rPr>
      </w:pPr>
    </w:p>
    <w:p w:rsidR="00CE4D51" w:rsidRPr="00EC7877" w:rsidRDefault="00CE4D51" w:rsidP="00CE4D51">
      <w:pPr>
        <w:rPr>
          <w:sz w:val="24"/>
          <w:szCs w:val="24"/>
          <w:lang w:val="en-US"/>
        </w:rPr>
      </w:pPr>
      <w:r w:rsidRPr="00EC7877">
        <w:rPr>
          <w:sz w:val="24"/>
          <w:szCs w:val="24"/>
          <w:lang w:val="en-US"/>
        </w:rPr>
        <w:br/>
      </w:r>
    </w:p>
    <w:p w:rsidR="00CE4D51" w:rsidRPr="00EC7877" w:rsidRDefault="00CE4D51" w:rsidP="00CE4D51">
      <w:pPr>
        <w:rPr>
          <w:sz w:val="24"/>
          <w:szCs w:val="24"/>
          <w:lang w:val="en-US"/>
        </w:rPr>
      </w:pPr>
    </w:p>
    <w:p w:rsidR="00DA2076" w:rsidRPr="00CE4D51" w:rsidRDefault="00DA2076" w:rsidP="00F635BA">
      <w:pPr>
        <w:rPr>
          <w:sz w:val="24"/>
          <w:szCs w:val="24"/>
          <w:lang w:val="en-US"/>
        </w:rPr>
      </w:pPr>
      <w:r w:rsidRPr="00CE4D51">
        <w:rPr>
          <w:sz w:val="24"/>
          <w:szCs w:val="24"/>
          <w:lang w:val="en-US"/>
        </w:rPr>
        <w:br/>
      </w:r>
    </w:p>
    <w:p w:rsidR="00DA2076" w:rsidRPr="00CE4D51" w:rsidRDefault="00DA2076" w:rsidP="00F635BA">
      <w:pPr>
        <w:rPr>
          <w:sz w:val="24"/>
          <w:szCs w:val="24"/>
          <w:lang w:val="en-US"/>
        </w:rPr>
      </w:pPr>
    </w:p>
    <w:sectPr w:rsidR="00DA2076" w:rsidRPr="00CE4D51" w:rsidSect="00244CA2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0" w:usb3="00000000" w:csb0="0000009F" w:csb1="00000000"/>
  </w:font>
  <w:font w:name="DINPro-Medium">
    <w:panose1 w:val="020B0604020101020102"/>
    <w:charset w:val="00"/>
    <w:family w:val="swiss"/>
    <w:notTrueType/>
    <w:pitch w:val="variable"/>
    <w:sig w:usb0="A00002BF" w:usb1="4000207B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23E"/>
    <w:rsid w:val="00076C80"/>
    <w:rsid w:val="00146EA8"/>
    <w:rsid w:val="00203E1E"/>
    <w:rsid w:val="00244CA2"/>
    <w:rsid w:val="002A68F0"/>
    <w:rsid w:val="00452435"/>
    <w:rsid w:val="005C68AB"/>
    <w:rsid w:val="005E3D1E"/>
    <w:rsid w:val="00712C86"/>
    <w:rsid w:val="007446F3"/>
    <w:rsid w:val="0076016A"/>
    <w:rsid w:val="00763403"/>
    <w:rsid w:val="00896409"/>
    <w:rsid w:val="008A4F7E"/>
    <w:rsid w:val="008E2FC3"/>
    <w:rsid w:val="0093080F"/>
    <w:rsid w:val="009B7665"/>
    <w:rsid w:val="00AC3B51"/>
    <w:rsid w:val="00B7623E"/>
    <w:rsid w:val="00BC0A48"/>
    <w:rsid w:val="00CE4D51"/>
    <w:rsid w:val="00DA2076"/>
    <w:rsid w:val="00DA6986"/>
    <w:rsid w:val="00E7698B"/>
    <w:rsid w:val="00EB1C78"/>
    <w:rsid w:val="00EC5B9D"/>
    <w:rsid w:val="00F635BA"/>
    <w:rsid w:val="00F700C3"/>
    <w:rsid w:val="00FC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DB0CAB"/>
  <w15:docId w15:val="{D26D8C78-955C-40AD-97FA-C7FA4374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pyBlackRegular10ptSpanisch">
    <w:name w:val="Copy Black Regular 10 pt (Spanisch)"/>
    <w:basedOn w:val="Standard"/>
    <w:uiPriority w:val="99"/>
    <w:rsid w:val="00452435"/>
    <w:pPr>
      <w:tabs>
        <w:tab w:val="left" w:pos="160"/>
      </w:tabs>
      <w:suppressAutoHyphens/>
      <w:autoSpaceDE w:val="0"/>
      <w:autoSpaceDN w:val="0"/>
      <w:adjustRightInd w:val="0"/>
      <w:spacing w:line="260" w:lineRule="atLeast"/>
      <w:textAlignment w:val="center"/>
    </w:pPr>
    <w:rPr>
      <w:rFonts w:ascii="DINPro" w:hAnsi="DINPro" w:cs="DINPro"/>
      <w:color w:val="000000"/>
      <w:spacing w:val="1"/>
      <w:szCs w:val="20"/>
      <w:lang w:val="es-ES_tradnl"/>
    </w:rPr>
  </w:style>
  <w:style w:type="paragraph" w:customStyle="1" w:styleId="SubtitleOrangeMedium11ptEnglish">
    <w:name w:val="Subtitle Orange Medium 11 pt (English)"/>
    <w:basedOn w:val="Standard"/>
    <w:uiPriority w:val="99"/>
    <w:rsid w:val="00452435"/>
    <w:pPr>
      <w:tabs>
        <w:tab w:val="left" w:pos="160"/>
      </w:tabs>
      <w:autoSpaceDE w:val="0"/>
      <w:autoSpaceDN w:val="0"/>
      <w:adjustRightInd w:val="0"/>
      <w:spacing w:line="260" w:lineRule="atLeast"/>
      <w:textAlignment w:val="center"/>
    </w:pPr>
    <w:rPr>
      <w:rFonts w:ascii="DINPro-Medium" w:hAnsi="DINPro-Medium" w:cs="DINPro-Medium"/>
      <w:color w:val="F19200"/>
      <w:spacing w:val="1"/>
      <w:sz w:val="22"/>
      <w:lang w:val="en-US"/>
    </w:rPr>
  </w:style>
  <w:style w:type="paragraph" w:customStyle="1" w:styleId="KeinAbsatzformat">
    <w:name w:val="[Kein Absatzformat]"/>
    <w:rsid w:val="0045243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Gema Switzerland GmbH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Bruhin Larissa</dc:creator>
  <cp:lastModifiedBy>Martella Yvonne</cp:lastModifiedBy>
  <cp:revision>17</cp:revision>
  <dcterms:created xsi:type="dcterms:W3CDTF">2017-04-25T06:27:00Z</dcterms:created>
  <dcterms:modified xsi:type="dcterms:W3CDTF">2023-12-06T13:08:00Z</dcterms:modified>
</cp:coreProperties>
</file>